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A1" w:rsidRPr="004C1DA1" w:rsidRDefault="004C1DA1" w:rsidP="004C1DA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1DA1">
        <w:rPr>
          <w:rFonts w:ascii="Times New Roman" w:hAnsi="Times New Roman" w:cs="Times New Roman"/>
          <w:b/>
          <w:sz w:val="24"/>
          <w:szCs w:val="24"/>
        </w:rPr>
        <w:t xml:space="preserve">Dobre informacje 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wypłaty wyrównania </w:t>
      </w:r>
      <w:r w:rsidRPr="004C1DA1">
        <w:rPr>
          <w:rFonts w:ascii="Times New Roman" w:hAnsi="Times New Roman" w:cs="Times New Roman"/>
          <w:b/>
          <w:sz w:val="24"/>
          <w:szCs w:val="24"/>
        </w:rPr>
        <w:t>ekwiwalentu za niewykorzystany urlop wypoczynkowy</w:t>
      </w:r>
    </w:p>
    <w:p w:rsidR="00241203" w:rsidRDefault="00241203" w:rsidP="002412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 nam poinformować, że </w:t>
      </w:r>
      <w:r w:rsidRPr="00241203">
        <w:rPr>
          <w:rFonts w:ascii="Times New Roman" w:hAnsi="Times New Roman" w:cs="Times New Roman"/>
          <w:sz w:val="24"/>
          <w:szCs w:val="24"/>
        </w:rPr>
        <w:t>Wojewódzki Sąd Administracyjny w Gdańsku jednoznacznie potwierdził słuszność proponowanego przez nas trybu postępowania</w:t>
      </w:r>
      <w:r>
        <w:rPr>
          <w:rFonts w:ascii="Times New Roman" w:hAnsi="Times New Roman" w:cs="Times New Roman"/>
          <w:sz w:val="24"/>
          <w:szCs w:val="24"/>
        </w:rPr>
        <w:t xml:space="preserve"> w sprawie uzyskania od organów Policji wypłaty wyrównania ekwiwalentu za niewykorzystany urlop wypoczynkowy</w:t>
      </w:r>
      <w:r w:rsidRPr="00241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03" w:rsidRDefault="00241203" w:rsidP="00241203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1203">
        <w:rPr>
          <w:rFonts w:ascii="Times New Roman" w:hAnsi="Times New Roman" w:cs="Times New Roman"/>
          <w:sz w:val="24"/>
          <w:szCs w:val="24"/>
        </w:rPr>
        <w:t>Parę miesięcy temu postawiliśmy pytanie „Co mamy robić?”. I odpowiedzieliśmy: „</w:t>
      </w:r>
      <w:r w:rsidRPr="00241203">
        <w:rPr>
          <w:rFonts w:ascii="Times New Roman" w:hAnsi="Times New Roman" w:cs="Times New Roman"/>
          <w:sz w:val="24"/>
          <w:szCs w:val="24"/>
          <w:shd w:val="clear" w:color="auto" w:fill="FFFFFF"/>
        </w:rPr>
        <w:t>Konsekwentnie sprowadzać organy Policji do stosowania procedury administracyjnej, aż do wyczerpania w niej wszelkich środków.”.</w:t>
      </w:r>
    </w:p>
    <w:p w:rsidR="00C747EB" w:rsidRDefault="00241203" w:rsidP="002412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Poniżej umieszczamy linki do dwóch wyroków WSA w Gdańsku i projekty ponaglenia i skargi</w:t>
      </w:r>
      <w:r w:rsidR="00DE3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sądu administracyjnego, które przekazywaliśmy wszystkim zainteresowanym koleżankom i kolegom.</w:t>
      </w:r>
      <w:r w:rsidRPr="002412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649" w:rsidRDefault="004C1DA1" w:rsidP="004C1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71">
        <w:rPr>
          <w:rFonts w:ascii="Times New Roman" w:hAnsi="Times New Roman" w:cs="Times New Roman"/>
          <w:sz w:val="24"/>
          <w:szCs w:val="24"/>
        </w:rPr>
        <w:t>Wyrok WSA w Gdańsku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871">
        <w:rPr>
          <w:rFonts w:ascii="Times New Roman" w:hAnsi="Times New Roman" w:cs="Times New Roman"/>
          <w:sz w:val="24"/>
          <w:szCs w:val="24"/>
        </w:rPr>
        <w:t xml:space="preserve">III SA/Gd 209/19 - </w:t>
      </w:r>
      <w:hyperlink r:id="rId4" w:history="1">
        <w:r w:rsidR="00DE3649" w:rsidRPr="00F73871">
          <w:rPr>
            <w:rStyle w:val="Hipercze"/>
            <w:rFonts w:ascii="Times New Roman" w:hAnsi="Times New Roman" w:cs="Times New Roman"/>
            <w:sz w:val="24"/>
            <w:szCs w:val="24"/>
          </w:rPr>
          <w:t>http://orzeczenia.nsa.gov.pl/doc/0BF6D95466</w:t>
        </w:r>
      </w:hyperlink>
    </w:p>
    <w:p w:rsidR="004C1DA1" w:rsidRDefault="004C1DA1" w:rsidP="004C1DA1">
      <w:pPr>
        <w:rPr>
          <w:rFonts w:ascii="Times New Roman" w:hAnsi="Times New Roman" w:cs="Times New Roman"/>
          <w:sz w:val="24"/>
          <w:szCs w:val="24"/>
        </w:rPr>
      </w:pPr>
      <w:r w:rsidRPr="004C1DA1">
        <w:rPr>
          <w:rFonts w:ascii="Times New Roman" w:hAnsi="Times New Roman" w:cs="Times New Roman"/>
          <w:sz w:val="24"/>
          <w:szCs w:val="24"/>
        </w:rPr>
        <w:t>Wyrok WSA w Gdańsku - III SA/Gd 218/19</w:t>
      </w:r>
      <w:r w:rsidRPr="001248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hyperlink r:id="rId5" w:history="1">
        <w:r w:rsidRPr="001248CA">
          <w:rPr>
            <w:rStyle w:val="Hipercze"/>
            <w:rFonts w:ascii="Times New Roman" w:hAnsi="Times New Roman" w:cs="Times New Roman"/>
            <w:sz w:val="24"/>
            <w:szCs w:val="24"/>
          </w:rPr>
          <w:t>http://orzeczenia.nsa.gov.pl/doc/4F53710D5E</w:t>
        </w:r>
      </w:hyperlink>
    </w:p>
    <w:p w:rsidR="004C1DA1" w:rsidRPr="004C1DA1" w:rsidRDefault="004C1DA1" w:rsidP="004C1DA1">
      <w:pPr>
        <w:rPr>
          <w:rFonts w:ascii="Times New Roman" w:hAnsi="Times New Roman" w:cs="Times New Roman"/>
          <w:sz w:val="24"/>
          <w:szCs w:val="24"/>
        </w:rPr>
      </w:pPr>
      <w:r w:rsidRPr="004C1DA1">
        <w:rPr>
          <w:rFonts w:ascii="Times New Roman" w:hAnsi="Times New Roman" w:cs="Times New Roman"/>
          <w:sz w:val="24"/>
          <w:szCs w:val="24"/>
        </w:rPr>
        <w:t>Ponaglenie wzór uniwersalny - do dostosowania do okoliczności własnej sprawy ………..</w:t>
      </w:r>
    </w:p>
    <w:p w:rsidR="004C1DA1" w:rsidRPr="004C1DA1" w:rsidRDefault="004C1DA1" w:rsidP="004C1DA1">
      <w:pPr>
        <w:rPr>
          <w:rFonts w:ascii="Times New Roman" w:hAnsi="Times New Roman" w:cs="Times New Roman"/>
          <w:b/>
          <w:sz w:val="24"/>
          <w:szCs w:val="24"/>
        </w:rPr>
      </w:pPr>
      <w:r w:rsidRPr="004C1DA1">
        <w:rPr>
          <w:rFonts w:ascii="Times New Roman" w:hAnsi="Times New Roman" w:cs="Times New Roman"/>
          <w:sz w:val="24"/>
          <w:szCs w:val="24"/>
        </w:rPr>
        <w:t>Skarga na bezczynność wzór - ……………</w:t>
      </w:r>
    </w:p>
    <w:p w:rsidR="004C1DA1" w:rsidRPr="00F73871" w:rsidRDefault="004C1DA1" w:rsidP="004C1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649" w:rsidRPr="00241203" w:rsidRDefault="00DE3649" w:rsidP="0024120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E3649" w:rsidRPr="00241203" w:rsidSect="00C7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savePreviewPicture/>
  <w:compat/>
  <w:rsids>
    <w:rsidRoot w:val="00241203"/>
    <w:rsid w:val="00241203"/>
    <w:rsid w:val="004C1DA1"/>
    <w:rsid w:val="00C747EB"/>
    <w:rsid w:val="00D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zeczenia.nsa.gov.pl/doc/4F53710D5E" TargetMode="External"/><Relationship Id="rId4" Type="http://schemas.openxmlformats.org/officeDocument/2006/relationships/hyperlink" Target="http://orzeczenia.nsa.gov.pl/doc/0BF6D954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2019-06-16T12:28:00Z</dcterms:created>
  <dcterms:modified xsi:type="dcterms:W3CDTF">2019-06-16T12:59:00Z</dcterms:modified>
</cp:coreProperties>
</file>